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30CD0" w:rsidRPr="006F052D" w:rsidRDefault="006F052D" w:rsidP="006F052D">
      <w:pPr>
        <w:jc w:val="center"/>
        <w:rPr>
          <w:rFonts w:cstheme="minorHAnsi"/>
          <w:sz w:val="24"/>
          <w:szCs w:val="24"/>
        </w:rPr>
      </w:pPr>
      <w:r w:rsidRPr="006F052D">
        <w:rPr>
          <w:rFonts w:cstheme="minorHAnsi"/>
          <w:sz w:val="24"/>
          <w:szCs w:val="24"/>
        </w:rPr>
        <w:t>Uchwała Nr …………………………….</w:t>
      </w:r>
    </w:p>
    <w:p w:rsidR="006F052D" w:rsidRPr="006F052D" w:rsidRDefault="006F052D" w:rsidP="006F052D">
      <w:pPr>
        <w:jc w:val="center"/>
        <w:rPr>
          <w:rFonts w:cstheme="minorHAnsi"/>
          <w:sz w:val="24"/>
          <w:szCs w:val="24"/>
        </w:rPr>
      </w:pPr>
      <w:r w:rsidRPr="006F052D">
        <w:rPr>
          <w:rFonts w:cstheme="minorHAnsi"/>
          <w:sz w:val="24"/>
          <w:szCs w:val="24"/>
        </w:rPr>
        <w:t>Rady Gminy Żmudź</w:t>
      </w:r>
    </w:p>
    <w:p w:rsidR="006F052D" w:rsidRPr="006F052D" w:rsidRDefault="006F052D" w:rsidP="006F052D">
      <w:pPr>
        <w:jc w:val="center"/>
        <w:rPr>
          <w:rFonts w:cstheme="minorHAnsi"/>
          <w:sz w:val="24"/>
          <w:szCs w:val="24"/>
        </w:rPr>
      </w:pPr>
      <w:r w:rsidRPr="006F052D">
        <w:rPr>
          <w:rFonts w:cstheme="minorHAnsi"/>
          <w:sz w:val="24"/>
          <w:szCs w:val="24"/>
        </w:rPr>
        <w:t>z dnia …………….……………</w:t>
      </w:r>
    </w:p>
    <w:p w:rsidR="006F052D" w:rsidRPr="006F052D" w:rsidRDefault="006F052D" w:rsidP="006F052D">
      <w:pPr>
        <w:jc w:val="center"/>
        <w:rPr>
          <w:rFonts w:cstheme="minorHAnsi"/>
          <w:sz w:val="24"/>
          <w:szCs w:val="24"/>
        </w:rPr>
      </w:pPr>
    </w:p>
    <w:p w:rsidR="006F052D" w:rsidRPr="006F052D" w:rsidRDefault="006F052D" w:rsidP="006F052D">
      <w:pPr>
        <w:jc w:val="center"/>
        <w:rPr>
          <w:rFonts w:cstheme="minorHAnsi"/>
          <w:sz w:val="24"/>
          <w:szCs w:val="24"/>
        </w:rPr>
      </w:pPr>
    </w:p>
    <w:p w:rsidR="006F052D" w:rsidRPr="005D3C05" w:rsidRDefault="006F052D" w:rsidP="008D6311">
      <w:pPr>
        <w:ind w:firstLine="851"/>
        <w:jc w:val="both"/>
        <w:rPr>
          <w:rFonts w:eastAsia="Calibri" w:cstheme="minorHAnsi"/>
          <w:b/>
          <w:bCs/>
          <w:kern w:val="0"/>
          <w:sz w:val="24"/>
          <w:szCs w:val="24"/>
          <w14:ligatures w14:val="none"/>
        </w:rPr>
      </w:pPr>
      <w:r w:rsidRPr="005D3C05">
        <w:rPr>
          <w:rFonts w:cstheme="minorHAnsi"/>
          <w:b/>
          <w:bCs/>
          <w:sz w:val="24"/>
          <w:szCs w:val="24"/>
        </w:rPr>
        <w:t xml:space="preserve">w sprawie rozpatrzenia petycji z dnia </w:t>
      </w:r>
      <w:r w:rsidR="005D3C05" w:rsidRPr="005D3C05">
        <w:rPr>
          <w:rFonts w:cstheme="minorHAnsi"/>
          <w:b/>
          <w:bCs/>
          <w:sz w:val="24"/>
          <w:szCs w:val="24"/>
        </w:rPr>
        <w:t>9</w:t>
      </w:r>
      <w:r w:rsidRPr="005D3C05">
        <w:rPr>
          <w:rFonts w:cstheme="minorHAnsi"/>
          <w:b/>
          <w:bCs/>
          <w:sz w:val="24"/>
          <w:szCs w:val="24"/>
        </w:rPr>
        <w:t xml:space="preserve"> </w:t>
      </w:r>
      <w:r w:rsidR="005D3C05" w:rsidRPr="005D3C05">
        <w:rPr>
          <w:rFonts w:cstheme="minorHAnsi"/>
          <w:b/>
          <w:bCs/>
          <w:sz w:val="24"/>
          <w:szCs w:val="24"/>
        </w:rPr>
        <w:t>października</w:t>
      </w:r>
      <w:r w:rsidRPr="005D3C05">
        <w:rPr>
          <w:rFonts w:cstheme="minorHAnsi"/>
          <w:b/>
          <w:bCs/>
          <w:sz w:val="24"/>
          <w:szCs w:val="24"/>
        </w:rPr>
        <w:t xml:space="preserve"> 2024 r. dotyczącej wystąpienia do Sejmu Rzeczypospolitej Polskiej z petycją</w:t>
      </w:r>
      <w:r w:rsidR="005D3C05">
        <w:rPr>
          <w:rFonts w:cstheme="minorHAnsi"/>
          <w:b/>
          <w:bCs/>
          <w:sz w:val="24"/>
          <w:szCs w:val="24"/>
        </w:rPr>
        <w:t xml:space="preserve"> o</w:t>
      </w:r>
      <w:r w:rsidRPr="005D3C05">
        <w:rPr>
          <w:rFonts w:cstheme="minorHAnsi"/>
          <w:b/>
          <w:bCs/>
          <w:sz w:val="24"/>
          <w:szCs w:val="24"/>
        </w:rPr>
        <w:t xml:space="preserve"> podjęcie inicjatywy ustawodawczej w zakresie nowelizacji </w:t>
      </w:r>
      <w:r w:rsidR="008D6311" w:rsidRPr="005D3C05">
        <w:rPr>
          <w:rFonts w:eastAsia="Calibri" w:cstheme="minorHAnsi"/>
          <w:b/>
          <w:bCs/>
          <w:kern w:val="0"/>
          <w:sz w:val="24"/>
          <w:szCs w:val="24"/>
          <w14:ligatures w14:val="none"/>
        </w:rPr>
        <w:t>ustawy Prawo Ochrony Środowiska oraz Rozporządzenia Rady Ministrów z dnia 18 grudnia 2007 r. w sprawie warunków, jakie powinna spełniać miejscowość, w której można pobierać opłatę miejscową</w:t>
      </w:r>
    </w:p>
    <w:p w:rsidR="005D3C05" w:rsidRPr="005D3C05" w:rsidRDefault="005D3C05" w:rsidP="008D6311">
      <w:pPr>
        <w:ind w:firstLine="851"/>
        <w:jc w:val="both"/>
        <w:rPr>
          <w:rFonts w:cstheme="minorHAnsi"/>
          <w:b/>
          <w:bCs/>
          <w:sz w:val="24"/>
          <w:szCs w:val="24"/>
        </w:rPr>
      </w:pPr>
    </w:p>
    <w:p w:rsidR="006F052D" w:rsidRDefault="006F052D" w:rsidP="003E0FCE">
      <w:pPr>
        <w:spacing w:after="0"/>
        <w:ind w:firstLine="851"/>
        <w:jc w:val="both"/>
        <w:rPr>
          <w:rFonts w:cstheme="minorHAnsi"/>
          <w:sz w:val="24"/>
          <w:szCs w:val="24"/>
        </w:rPr>
      </w:pPr>
      <w:r w:rsidRPr="006F052D">
        <w:rPr>
          <w:rFonts w:cstheme="minorHAnsi"/>
          <w:sz w:val="24"/>
          <w:szCs w:val="24"/>
        </w:rPr>
        <w:t>Na podstawie art.</w:t>
      </w:r>
      <w:r w:rsidR="00632807">
        <w:rPr>
          <w:rFonts w:cstheme="minorHAnsi"/>
          <w:sz w:val="24"/>
          <w:szCs w:val="24"/>
        </w:rPr>
        <w:t xml:space="preserve"> </w:t>
      </w:r>
      <w:r w:rsidRPr="006F052D">
        <w:rPr>
          <w:rFonts w:cstheme="minorHAnsi"/>
          <w:sz w:val="24"/>
          <w:szCs w:val="24"/>
        </w:rPr>
        <w:t>18 ust. 2 pkt 15 ustawy z dnia 8 marca 1990 r. o samorządzie gminnym (</w:t>
      </w:r>
      <w:proofErr w:type="spellStart"/>
      <w:r w:rsidR="00BA02AE">
        <w:rPr>
          <w:rFonts w:cstheme="minorHAnsi"/>
          <w:sz w:val="24"/>
          <w:szCs w:val="24"/>
        </w:rPr>
        <w:t>t.j</w:t>
      </w:r>
      <w:proofErr w:type="spellEnd"/>
      <w:r w:rsidR="00BA02AE">
        <w:rPr>
          <w:rFonts w:cstheme="minorHAnsi"/>
          <w:sz w:val="24"/>
          <w:szCs w:val="24"/>
        </w:rPr>
        <w:t xml:space="preserve">. </w:t>
      </w:r>
      <w:r w:rsidRPr="006F052D">
        <w:rPr>
          <w:rFonts w:cstheme="minorHAnsi"/>
          <w:sz w:val="24"/>
          <w:szCs w:val="24"/>
        </w:rPr>
        <w:t>Dz. U. z 202</w:t>
      </w:r>
      <w:r w:rsidR="00BA02AE">
        <w:rPr>
          <w:rFonts w:cstheme="minorHAnsi"/>
          <w:sz w:val="24"/>
          <w:szCs w:val="24"/>
        </w:rPr>
        <w:t>4</w:t>
      </w:r>
      <w:r w:rsidRPr="006F052D">
        <w:rPr>
          <w:rFonts w:cstheme="minorHAnsi"/>
          <w:sz w:val="24"/>
          <w:szCs w:val="24"/>
        </w:rPr>
        <w:t xml:space="preserve"> r. poz. </w:t>
      </w:r>
      <w:r w:rsidR="001B7867">
        <w:rPr>
          <w:rFonts w:cstheme="minorHAnsi"/>
          <w:sz w:val="24"/>
          <w:szCs w:val="24"/>
        </w:rPr>
        <w:t>1465</w:t>
      </w:r>
      <w:r w:rsidR="00BA02AE">
        <w:rPr>
          <w:rFonts w:cstheme="minorHAnsi"/>
          <w:sz w:val="24"/>
          <w:szCs w:val="24"/>
        </w:rPr>
        <w:t>) oraz art. 9 ust. 2 i art. 13 ust. 1 ustawy z dnia 11 lipca 2014 r. o</w:t>
      </w:r>
      <w:r w:rsidR="003E0FCE">
        <w:rPr>
          <w:rFonts w:cstheme="minorHAnsi"/>
          <w:sz w:val="24"/>
          <w:szCs w:val="24"/>
        </w:rPr>
        <w:t> </w:t>
      </w:r>
      <w:r w:rsidR="00BA02AE">
        <w:rPr>
          <w:rFonts w:cstheme="minorHAnsi"/>
          <w:sz w:val="24"/>
          <w:szCs w:val="24"/>
        </w:rPr>
        <w:t>petycjach (t. j.  Dz. U. z 201</w:t>
      </w:r>
      <w:r w:rsidR="003E0FCE">
        <w:rPr>
          <w:rFonts w:cstheme="minorHAnsi"/>
          <w:sz w:val="24"/>
          <w:szCs w:val="24"/>
        </w:rPr>
        <w:t>8</w:t>
      </w:r>
      <w:r w:rsidR="00BA02AE">
        <w:rPr>
          <w:rFonts w:cstheme="minorHAnsi"/>
          <w:sz w:val="24"/>
          <w:szCs w:val="24"/>
        </w:rPr>
        <w:t xml:space="preserve"> poz. 870), </w:t>
      </w:r>
      <w:r w:rsidR="00632807">
        <w:rPr>
          <w:rFonts w:cstheme="minorHAnsi"/>
          <w:sz w:val="24"/>
          <w:szCs w:val="24"/>
        </w:rPr>
        <w:t>n</w:t>
      </w:r>
      <w:r w:rsidR="00BA02AE">
        <w:rPr>
          <w:rFonts w:cstheme="minorHAnsi"/>
          <w:sz w:val="24"/>
          <w:szCs w:val="24"/>
        </w:rPr>
        <w:t>a wniosek Komisji Skarg, Wniosków i Petycji Rada Gminy Żmudź uchwala, co następuje:</w:t>
      </w:r>
    </w:p>
    <w:p w:rsidR="00BA02AE" w:rsidRDefault="00BA02AE" w:rsidP="006F052D">
      <w:pPr>
        <w:spacing w:after="0"/>
        <w:jc w:val="both"/>
        <w:rPr>
          <w:rFonts w:cstheme="minorHAnsi"/>
          <w:sz w:val="24"/>
          <w:szCs w:val="24"/>
        </w:rPr>
      </w:pPr>
    </w:p>
    <w:p w:rsidR="00BA02AE" w:rsidRPr="003E0FCE" w:rsidRDefault="00BA02AE" w:rsidP="00BA02AE">
      <w:pPr>
        <w:spacing w:after="0"/>
        <w:jc w:val="center"/>
        <w:rPr>
          <w:rFonts w:cstheme="minorHAnsi"/>
          <w:b/>
          <w:bCs/>
          <w:sz w:val="24"/>
          <w:szCs w:val="24"/>
        </w:rPr>
      </w:pPr>
      <w:r w:rsidRPr="003E0FCE">
        <w:rPr>
          <w:rFonts w:cstheme="minorHAnsi"/>
          <w:b/>
          <w:bCs/>
          <w:sz w:val="24"/>
          <w:szCs w:val="24"/>
        </w:rPr>
        <w:t>§ 1</w:t>
      </w:r>
    </w:p>
    <w:p w:rsidR="005D3C05" w:rsidRPr="005D3C05" w:rsidRDefault="00BA02AE" w:rsidP="005D3C05">
      <w:pPr>
        <w:ind w:firstLine="851"/>
        <w:jc w:val="both"/>
        <w:rPr>
          <w:rFonts w:eastAsia="Calibri" w:cstheme="minorHAnsi"/>
          <w:b/>
          <w:bCs/>
          <w:kern w:val="0"/>
          <w:sz w:val="24"/>
          <w:szCs w:val="24"/>
          <w14:ligatures w14:val="none"/>
        </w:rPr>
      </w:pPr>
      <w:r w:rsidRPr="00BA02AE">
        <w:rPr>
          <w:rFonts w:cstheme="minorHAnsi"/>
          <w:sz w:val="24"/>
          <w:szCs w:val="24"/>
        </w:rPr>
        <w:t xml:space="preserve">Petycję wniesioną w dniu </w:t>
      </w:r>
      <w:r w:rsidR="005D3C05">
        <w:rPr>
          <w:rFonts w:cstheme="minorHAnsi"/>
          <w:sz w:val="24"/>
          <w:szCs w:val="24"/>
        </w:rPr>
        <w:t>9</w:t>
      </w:r>
      <w:r w:rsidRPr="00BA02AE">
        <w:rPr>
          <w:rFonts w:cstheme="minorHAnsi"/>
          <w:sz w:val="24"/>
          <w:szCs w:val="24"/>
        </w:rPr>
        <w:t xml:space="preserve"> </w:t>
      </w:r>
      <w:r w:rsidR="005D3C05">
        <w:rPr>
          <w:rFonts w:cstheme="minorHAnsi"/>
          <w:sz w:val="24"/>
          <w:szCs w:val="24"/>
        </w:rPr>
        <w:t>października</w:t>
      </w:r>
      <w:r w:rsidRPr="00BA02AE">
        <w:rPr>
          <w:rFonts w:cstheme="minorHAnsi"/>
          <w:sz w:val="24"/>
          <w:szCs w:val="24"/>
        </w:rPr>
        <w:t xml:space="preserve"> 2024 r. w sprawie wystąpienia do Sejmu Rzeczypospolitej Polskiej z petycją o podjęcie inicjatywy ustawodawczej w zakresie nowelizacji </w:t>
      </w:r>
      <w:proofErr w:type="spellStart"/>
      <w:r w:rsidR="005D3C05" w:rsidRPr="005D3C05">
        <w:rPr>
          <w:rFonts w:cstheme="minorHAnsi"/>
          <w:sz w:val="24"/>
          <w:szCs w:val="24"/>
        </w:rPr>
        <w:t>nowelizacji</w:t>
      </w:r>
      <w:proofErr w:type="spellEnd"/>
      <w:r w:rsidR="005D3C05" w:rsidRPr="005D3C05">
        <w:rPr>
          <w:rFonts w:cstheme="minorHAnsi"/>
          <w:sz w:val="24"/>
          <w:szCs w:val="24"/>
        </w:rPr>
        <w:t xml:space="preserve"> </w:t>
      </w:r>
      <w:r w:rsidR="005D3C05" w:rsidRPr="005D3C05">
        <w:rPr>
          <w:rFonts w:eastAsia="Calibri" w:cstheme="minorHAnsi"/>
          <w:kern w:val="0"/>
          <w:sz w:val="24"/>
          <w:szCs w:val="24"/>
          <w14:ligatures w14:val="none"/>
        </w:rPr>
        <w:t>ustawy Prawo Ochrony Środowiska oraz Rozporządzenia Rady Ministrów z dnia 18 grudnia 2007 r. w sprawie warunków, jakie powinna spełniać miejscowość, w której można pobierać opłatę miejscową</w:t>
      </w:r>
    </w:p>
    <w:p w:rsidR="003E0FCE" w:rsidRDefault="003E0FCE" w:rsidP="00BA02AE">
      <w:pPr>
        <w:ind w:firstLine="851"/>
        <w:jc w:val="both"/>
        <w:rPr>
          <w:rFonts w:cstheme="minorHAnsi"/>
          <w:sz w:val="24"/>
          <w:szCs w:val="24"/>
        </w:rPr>
      </w:pPr>
    </w:p>
    <w:p w:rsidR="003E0FCE" w:rsidRPr="003E0FCE" w:rsidRDefault="003E0FCE" w:rsidP="003E0FCE">
      <w:pPr>
        <w:spacing w:after="0"/>
        <w:jc w:val="center"/>
        <w:rPr>
          <w:rFonts w:cstheme="minorHAnsi"/>
          <w:b/>
          <w:bCs/>
          <w:sz w:val="24"/>
          <w:szCs w:val="24"/>
        </w:rPr>
      </w:pPr>
      <w:bookmarkStart w:id="0" w:name="_Hlk176942461"/>
      <w:r w:rsidRPr="003E0FCE">
        <w:rPr>
          <w:rFonts w:cstheme="minorHAnsi"/>
          <w:b/>
          <w:bCs/>
          <w:sz w:val="24"/>
          <w:szCs w:val="24"/>
        </w:rPr>
        <w:t xml:space="preserve">§ </w:t>
      </w:r>
      <w:r>
        <w:rPr>
          <w:rFonts w:cstheme="minorHAnsi"/>
          <w:b/>
          <w:bCs/>
          <w:sz w:val="24"/>
          <w:szCs w:val="24"/>
        </w:rPr>
        <w:t>2</w:t>
      </w:r>
    </w:p>
    <w:bookmarkEnd w:id="0"/>
    <w:p w:rsidR="001847A1" w:rsidRDefault="003E0FCE" w:rsidP="001847A1">
      <w:pPr>
        <w:ind w:firstLine="851"/>
        <w:jc w:val="both"/>
        <w:rPr>
          <w:rFonts w:cstheme="minorHAnsi"/>
          <w:sz w:val="24"/>
          <w:szCs w:val="24"/>
        </w:rPr>
      </w:pPr>
      <w:r>
        <w:rPr>
          <w:rFonts w:cstheme="minorHAnsi"/>
          <w:sz w:val="24"/>
          <w:szCs w:val="24"/>
        </w:rPr>
        <w:t>Wykonanie uchwały powierza się Przewodniczącemu Rady Gminy Żmudź</w:t>
      </w:r>
      <w:r w:rsidR="001847A1">
        <w:rPr>
          <w:rFonts w:cstheme="minorHAnsi"/>
          <w:sz w:val="24"/>
          <w:szCs w:val="24"/>
        </w:rPr>
        <w:t>, zobowiązując do poinformowania składającego petycję o sposobie jej rozpatrzenia.</w:t>
      </w:r>
    </w:p>
    <w:p w:rsidR="001847A1" w:rsidRDefault="001847A1" w:rsidP="001847A1">
      <w:pPr>
        <w:jc w:val="center"/>
        <w:rPr>
          <w:rFonts w:cstheme="minorHAnsi"/>
          <w:b/>
          <w:bCs/>
          <w:sz w:val="24"/>
          <w:szCs w:val="24"/>
        </w:rPr>
      </w:pPr>
    </w:p>
    <w:p w:rsidR="001847A1" w:rsidRPr="001847A1" w:rsidRDefault="001847A1" w:rsidP="001847A1">
      <w:pPr>
        <w:jc w:val="center"/>
        <w:rPr>
          <w:rFonts w:cstheme="minorHAnsi"/>
          <w:b/>
          <w:bCs/>
          <w:sz w:val="24"/>
          <w:szCs w:val="24"/>
        </w:rPr>
      </w:pPr>
      <w:r w:rsidRPr="001847A1">
        <w:rPr>
          <w:rFonts w:cstheme="minorHAnsi"/>
          <w:b/>
          <w:bCs/>
          <w:sz w:val="24"/>
          <w:szCs w:val="24"/>
        </w:rPr>
        <w:t xml:space="preserve">§ </w:t>
      </w:r>
      <w:r>
        <w:rPr>
          <w:rFonts w:cstheme="minorHAnsi"/>
          <w:b/>
          <w:bCs/>
          <w:sz w:val="24"/>
          <w:szCs w:val="24"/>
        </w:rPr>
        <w:t>3</w:t>
      </w:r>
    </w:p>
    <w:p w:rsidR="00BD7565" w:rsidRDefault="001847A1" w:rsidP="001847A1">
      <w:pPr>
        <w:ind w:firstLine="851"/>
        <w:jc w:val="both"/>
        <w:rPr>
          <w:rFonts w:cstheme="minorHAnsi"/>
          <w:sz w:val="24"/>
          <w:szCs w:val="24"/>
        </w:rPr>
      </w:pPr>
      <w:r>
        <w:rPr>
          <w:rFonts w:cstheme="minorHAnsi"/>
          <w:sz w:val="24"/>
          <w:szCs w:val="24"/>
        </w:rPr>
        <w:t>Uchwała wchodzi w życie z dniem podjęcia.</w:t>
      </w:r>
    </w:p>
    <w:p w:rsidR="00BD7565" w:rsidRDefault="00BD7565">
      <w:pPr>
        <w:rPr>
          <w:rFonts w:cstheme="minorHAnsi"/>
          <w:sz w:val="24"/>
          <w:szCs w:val="24"/>
        </w:rPr>
      </w:pPr>
      <w:r>
        <w:rPr>
          <w:rFonts w:cstheme="minorHAnsi"/>
          <w:sz w:val="24"/>
          <w:szCs w:val="24"/>
        </w:rPr>
        <w:br w:type="page"/>
      </w:r>
    </w:p>
    <w:p w:rsidR="00BD7565" w:rsidRDefault="00BD7565" w:rsidP="00BD7565">
      <w:pPr>
        <w:spacing w:after="0" w:line="276" w:lineRule="auto"/>
        <w:ind w:firstLine="4678"/>
        <w:rPr>
          <w:sz w:val="20"/>
          <w:szCs w:val="20"/>
        </w:rPr>
      </w:pPr>
      <w:r>
        <w:rPr>
          <w:sz w:val="20"/>
          <w:szCs w:val="20"/>
        </w:rPr>
        <w:lastRenderedPageBreak/>
        <w:t>Załącznik do Uchwały Nr  …………………………….</w:t>
      </w:r>
    </w:p>
    <w:p w:rsidR="00BD7565" w:rsidRDefault="00BD7565" w:rsidP="00BD7565">
      <w:pPr>
        <w:spacing w:after="0" w:line="276" w:lineRule="auto"/>
        <w:ind w:firstLine="4678"/>
        <w:rPr>
          <w:sz w:val="20"/>
          <w:szCs w:val="20"/>
        </w:rPr>
      </w:pPr>
      <w:r>
        <w:rPr>
          <w:sz w:val="20"/>
          <w:szCs w:val="20"/>
        </w:rPr>
        <w:t>Rady Gminy Żmudź</w:t>
      </w:r>
    </w:p>
    <w:p w:rsidR="00BD7565" w:rsidRDefault="00BD7565" w:rsidP="00BD7565">
      <w:pPr>
        <w:spacing w:after="0" w:line="276" w:lineRule="auto"/>
        <w:ind w:firstLine="4678"/>
        <w:rPr>
          <w:sz w:val="20"/>
          <w:szCs w:val="20"/>
        </w:rPr>
      </w:pPr>
      <w:r>
        <w:rPr>
          <w:sz w:val="20"/>
          <w:szCs w:val="20"/>
        </w:rPr>
        <w:t>z dnia ………………………….</w:t>
      </w:r>
    </w:p>
    <w:p w:rsidR="00BD7565" w:rsidRDefault="00BD7565" w:rsidP="00BD7565">
      <w:pPr>
        <w:spacing w:after="0" w:line="276" w:lineRule="auto"/>
        <w:ind w:firstLine="4678"/>
        <w:rPr>
          <w:sz w:val="20"/>
          <w:szCs w:val="20"/>
        </w:rPr>
      </w:pPr>
    </w:p>
    <w:p w:rsidR="00BD7565" w:rsidRDefault="00BD7565" w:rsidP="00BD7565">
      <w:pPr>
        <w:spacing w:after="0" w:line="276" w:lineRule="auto"/>
        <w:ind w:firstLine="4678"/>
        <w:rPr>
          <w:sz w:val="20"/>
          <w:szCs w:val="20"/>
        </w:rPr>
      </w:pPr>
    </w:p>
    <w:p w:rsidR="00BD7565" w:rsidRDefault="00BD7565" w:rsidP="00BD7565">
      <w:pPr>
        <w:spacing w:after="0" w:line="276" w:lineRule="auto"/>
        <w:ind w:firstLine="4678"/>
        <w:rPr>
          <w:b/>
          <w:bCs/>
          <w:sz w:val="20"/>
          <w:szCs w:val="20"/>
        </w:rPr>
      </w:pPr>
    </w:p>
    <w:p w:rsidR="00BD7565" w:rsidRDefault="00BD7565" w:rsidP="00BD7565">
      <w:pPr>
        <w:spacing w:after="0" w:line="276" w:lineRule="auto"/>
        <w:jc w:val="center"/>
        <w:rPr>
          <w:b/>
          <w:bCs/>
          <w:sz w:val="24"/>
          <w:szCs w:val="24"/>
        </w:rPr>
      </w:pPr>
      <w:r>
        <w:rPr>
          <w:b/>
          <w:bCs/>
          <w:sz w:val="24"/>
          <w:szCs w:val="24"/>
        </w:rPr>
        <w:t>Uzasadnienie</w:t>
      </w:r>
    </w:p>
    <w:p w:rsidR="00BD7565" w:rsidRDefault="00BD7565" w:rsidP="00BD7565">
      <w:pPr>
        <w:spacing w:after="0" w:line="276" w:lineRule="auto"/>
        <w:jc w:val="both"/>
        <w:rPr>
          <w:b/>
          <w:bCs/>
          <w:sz w:val="24"/>
          <w:szCs w:val="24"/>
        </w:rPr>
      </w:pPr>
    </w:p>
    <w:p w:rsidR="00BD7565" w:rsidRDefault="00BD7565" w:rsidP="00BD7565">
      <w:pPr>
        <w:spacing w:after="0" w:line="276" w:lineRule="auto"/>
        <w:ind w:firstLine="851"/>
        <w:jc w:val="both"/>
        <w:rPr>
          <w:rFonts w:eastAsia="Calibri" w:cstheme="minorHAnsi"/>
          <w:b/>
          <w:bCs/>
          <w:kern w:val="0"/>
          <w:sz w:val="24"/>
          <w:szCs w:val="24"/>
          <w14:ligatures w14:val="none"/>
        </w:rPr>
      </w:pPr>
      <w:r>
        <w:rPr>
          <w:rFonts w:cstheme="minorHAnsi"/>
          <w:sz w:val="24"/>
          <w:szCs w:val="24"/>
        </w:rPr>
        <w:t>W dniu 9 października 2024 r. do Rady Gminy Żmudź wpłynęła petycja dotycząca wystąpienia do Sejmu Rzeczypospolitej Polskiej z petycją</w:t>
      </w:r>
      <w:r>
        <w:rPr>
          <w:rFonts w:cstheme="minorHAnsi"/>
          <w:b/>
          <w:bCs/>
          <w:sz w:val="24"/>
          <w:szCs w:val="24"/>
        </w:rPr>
        <w:t xml:space="preserve"> </w:t>
      </w:r>
      <w:r>
        <w:rPr>
          <w:rFonts w:cstheme="minorHAnsi"/>
          <w:sz w:val="24"/>
          <w:szCs w:val="24"/>
        </w:rPr>
        <w:t xml:space="preserve">o podjęcie inicjatywy ustawodawczej w zakresie nowelizacji </w:t>
      </w:r>
      <w:r>
        <w:rPr>
          <w:rFonts w:eastAsia="Calibri" w:cstheme="minorHAnsi"/>
          <w:kern w:val="0"/>
          <w:sz w:val="24"/>
          <w:szCs w:val="24"/>
          <w14:ligatures w14:val="none"/>
        </w:rPr>
        <w:t>ustawy Prawo Ochrony Środowiska oraz Rozporządzenia Rady Ministrów z dnia 18 grudnia 2007 r. w sprawie warunków, jakie powinna spełniać miejscowość, w której można pobierać opłatę miejscową.</w:t>
      </w:r>
    </w:p>
    <w:p w:rsidR="00BD7565" w:rsidRDefault="00BD7565" w:rsidP="00BD7565">
      <w:pPr>
        <w:spacing w:after="0" w:line="276" w:lineRule="auto"/>
        <w:ind w:firstLine="851"/>
        <w:jc w:val="both"/>
        <w:rPr>
          <w:rFonts w:cstheme="minorHAnsi"/>
          <w:sz w:val="24"/>
          <w:szCs w:val="24"/>
        </w:rPr>
      </w:pPr>
      <w:r>
        <w:rPr>
          <w:rFonts w:cstheme="minorHAnsi"/>
          <w:sz w:val="24"/>
          <w:szCs w:val="24"/>
        </w:rPr>
        <w:t>Zgodnie z art. 18 ust. 2 pkt 15, art. 18b ust. 1 i ust. 3 ustawy z dnia 8 marca 1990 r. o samorządzie gminnym (</w:t>
      </w:r>
      <w:proofErr w:type="spellStart"/>
      <w:r>
        <w:rPr>
          <w:rFonts w:cstheme="minorHAnsi"/>
          <w:sz w:val="24"/>
          <w:szCs w:val="24"/>
        </w:rPr>
        <w:t>t.j</w:t>
      </w:r>
      <w:proofErr w:type="spellEnd"/>
      <w:r>
        <w:rPr>
          <w:rFonts w:cstheme="minorHAnsi"/>
          <w:sz w:val="24"/>
          <w:szCs w:val="24"/>
        </w:rPr>
        <w:t>. Dz. U. z 2024 r. poz. 1465)  rada gminy rozpatruje skargi na działania wójta i gminnych jednostek organizacyjnych, wnioski oraz petycje składane przez obywateli i w tym celu powołuje Komisję  Skarg, Wniosków i Petycji.</w:t>
      </w:r>
    </w:p>
    <w:p w:rsidR="00BD7565" w:rsidRDefault="00BD7565" w:rsidP="00BD7565">
      <w:pPr>
        <w:spacing w:after="0" w:line="276" w:lineRule="auto"/>
        <w:ind w:firstLine="851"/>
        <w:jc w:val="both"/>
        <w:rPr>
          <w:rFonts w:cstheme="minorHAnsi"/>
          <w:sz w:val="24"/>
          <w:szCs w:val="24"/>
        </w:rPr>
      </w:pPr>
      <w:r>
        <w:rPr>
          <w:rFonts w:cstheme="minorHAnsi"/>
          <w:sz w:val="24"/>
          <w:szCs w:val="24"/>
        </w:rPr>
        <w:t xml:space="preserve">Zgodnie z § 17a Statutu Gminy Żmudź przyjętym uchwałą Nr XVI/110/2011 Rady Gminy Żmudź z dnia 28 grudnia 2011 r. w sprawie uchwalenia Statutu Gminy Żmudź (Dz. Urz. Woj.. Lubelskiego z 2012 r. poz. 945 z </w:t>
      </w:r>
      <w:proofErr w:type="spellStart"/>
      <w:r>
        <w:rPr>
          <w:rFonts w:cstheme="minorHAnsi"/>
          <w:sz w:val="24"/>
          <w:szCs w:val="24"/>
        </w:rPr>
        <w:t>późn</w:t>
      </w:r>
      <w:proofErr w:type="spellEnd"/>
      <w:r>
        <w:rPr>
          <w:rFonts w:cstheme="minorHAnsi"/>
          <w:sz w:val="24"/>
          <w:szCs w:val="24"/>
        </w:rPr>
        <w:t>. zm.) Komisja Skarg, Wniosków i Petycji Rady Gminy Żmudź na swoim posiedzeniu w dniu 11 października 2024 r. badała przedmiotową petycję.</w:t>
      </w:r>
    </w:p>
    <w:p w:rsidR="00BD7565" w:rsidRDefault="00BD7565" w:rsidP="00BD7565">
      <w:pPr>
        <w:spacing w:after="0" w:line="276" w:lineRule="auto"/>
        <w:ind w:firstLine="851"/>
        <w:jc w:val="both"/>
        <w:rPr>
          <w:rFonts w:cstheme="minorHAnsi"/>
          <w:sz w:val="24"/>
          <w:szCs w:val="24"/>
        </w:rPr>
      </w:pPr>
      <w:r>
        <w:rPr>
          <w:rFonts w:cstheme="minorHAnsi"/>
          <w:sz w:val="24"/>
          <w:szCs w:val="24"/>
        </w:rPr>
        <w:t xml:space="preserve">Podczas niniejszego posiedzenia członkowie Komisji Skarg, Wniosków i Petycji Rady Gminy Żmudź stwierdzili, iż ideę przyświecającą złożeniu niniejszej petycji uznać należy za zasadną, jednakże powielenie jej treści przez inne samorządy jest bezcelowe, gdyż nie spowoduje to ponownego rozpatrzenia petycji w tej samej sprawie. Ponawianie jej przez inne organy stanowiące bez wskazania na nowe fakty lub dowody nieznane podmiotowi właściwemu do rozpatrzenia petycji, podlegać będzie pozostawieniu bez rozpatrzenia, ponieważ, zgodnie z art. 12 ustawy o petycjach </w:t>
      </w:r>
      <w:r>
        <w:rPr>
          <w:rFonts w:cstheme="minorHAnsi"/>
          <w:i/>
          <w:iCs/>
          <w:sz w:val="24"/>
          <w:szCs w:val="24"/>
        </w:rPr>
        <w:t>„Podmiot właściwy do rozpatrzenia petycji może pozostawić bez rozpatrzenia petycję złożoną w sprawie, która była przedmiotem petycji już rozpatrzonej przez ten podmiot, jeśli w petycji nie powołano się na nowe fakty lub dowody nieznane podmiotowi właściwemu do rozpatrzenia petycji”</w:t>
      </w:r>
      <w:r>
        <w:rPr>
          <w:rFonts w:cstheme="minorHAnsi"/>
          <w:sz w:val="24"/>
          <w:szCs w:val="24"/>
        </w:rPr>
        <w:t>. W ocenie członków Komisji Skarg, Wniosków i Petycji Rady Gminy Żmudź nie ma możliwości przedstawienia przez Radę Gminy Żmudź nowych faktów i dowodów w przedmiotowej sprawie, co oznacza podstawę do odrzucenia kolejnych petycji składanych przez jednostki samorządu terytorialnego.</w:t>
      </w:r>
    </w:p>
    <w:p w:rsidR="00BD7565" w:rsidRDefault="00BD7565" w:rsidP="00BD7565">
      <w:pPr>
        <w:spacing w:after="0" w:line="276" w:lineRule="auto"/>
        <w:ind w:firstLine="851"/>
        <w:jc w:val="both"/>
        <w:rPr>
          <w:rFonts w:cstheme="minorHAnsi"/>
          <w:sz w:val="24"/>
          <w:szCs w:val="24"/>
        </w:rPr>
      </w:pPr>
      <w:r>
        <w:rPr>
          <w:rFonts w:cstheme="minorHAnsi"/>
          <w:sz w:val="24"/>
          <w:szCs w:val="24"/>
        </w:rPr>
        <w:t>Mają na względzie powyższe Komisja Skarg Wniosków i petycji uznała ze złożona petycja zasługuje na uwzględnienie i niniejsze stanowisko postanowiła zarekomendować Radzie Gminy Żmudź.</w:t>
      </w:r>
    </w:p>
    <w:p w:rsidR="00BD7565" w:rsidRDefault="00BD7565" w:rsidP="00BD7565">
      <w:pPr>
        <w:spacing w:after="0" w:line="276" w:lineRule="auto"/>
        <w:ind w:firstLine="851"/>
        <w:jc w:val="both"/>
        <w:rPr>
          <w:rFonts w:cstheme="minorHAnsi"/>
          <w:sz w:val="24"/>
          <w:szCs w:val="24"/>
        </w:rPr>
      </w:pPr>
      <w:r>
        <w:rPr>
          <w:rFonts w:cstheme="minorHAnsi"/>
          <w:sz w:val="24"/>
          <w:szCs w:val="24"/>
        </w:rPr>
        <w:t>W związku z tym, że organy stanowiące jednostki samorządu terytorialnego są organami kolegialnymi, jedyną formą prawną, w której rada gminy może się wypowiedzieć odnośnie przedmiotowej petycji jest uchwała.</w:t>
      </w:r>
    </w:p>
    <w:p w:rsidR="00BD7565" w:rsidRDefault="00BD7565" w:rsidP="00BD7565">
      <w:pPr>
        <w:spacing w:after="0" w:line="276" w:lineRule="auto"/>
        <w:ind w:firstLine="851"/>
        <w:jc w:val="both"/>
        <w:rPr>
          <w:rFonts w:cstheme="minorHAnsi"/>
          <w:sz w:val="24"/>
          <w:szCs w:val="24"/>
        </w:rPr>
      </w:pPr>
      <w:r>
        <w:rPr>
          <w:rFonts w:cstheme="minorHAnsi"/>
          <w:sz w:val="24"/>
          <w:szCs w:val="24"/>
        </w:rPr>
        <w:t xml:space="preserve">Biorąc pod uwagę powyższe, podjęcie uchwały jest w pełni uzasadnione. </w:t>
      </w:r>
    </w:p>
    <w:p w:rsidR="001847A1" w:rsidRPr="006F052D" w:rsidRDefault="001847A1" w:rsidP="00BD7565">
      <w:pPr>
        <w:jc w:val="both"/>
        <w:rPr>
          <w:rFonts w:cstheme="minorHAnsi"/>
          <w:sz w:val="24"/>
          <w:szCs w:val="24"/>
        </w:rPr>
      </w:pPr>
    </w:p>
    <w:sectPr w:rsidR="001847A1" w:rsidRPr="006F05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52D"/>
    <w:rsid w:val="00017431"/>
    <w:rsid w:val="001847A1"/>
    <w:rsid w:val="001B7867"/>
    <w:rsid w:val="00392F36"/>
    <w:rsid w:val="003E0FCE"/>
    <w:rsid w:val="005D3C05"/>
    <w:rsid w:val="00632807"/>
    <w:rsid w:val="006F052D"/>
    <w:rsid w:val="008D6311"/>
    <w:rsid w:val="00A30CD0"/>
    <w:rsid w:val="00A54006"/>
    <w:rsid w:val="00BA02AE"/>
    <w:rsid w:val="00BD7565"/>
    <w:rsid w:val="00E645CD"/>
    <w:rsid w:val="00F132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43262"/>
  <w15:chartTrackingRefBased/>
  <w15:docId w15:val="{9D00823D-F595-485B-96E4-7D7B2E6D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57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3498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 Żmudź</dc:creator>
  <cp:keywords/>
  <dc:description/>
  <cp:lastModifiedBy>Urząd Gminy Żmudź</cp:lastModifiedBy>
  <cp:revision>4</cp:revision>
  <cp:lastPrinted>2024-11-05T11:21:00Z</cp:lastPrinted>
  <dcterms:created xsi:type="dcterms:W3CDTF">2024-11-05T11:17:00Z</dcterms:created>
  <dcterms:modified xsi:type="dcterms:W3CDTF">2024-11-05T11:30:00Z</dcterms:modified>
</cp:coreProperties>
</file>